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851B" w14:textId="77777777" w:rsidR="00285B7E" w:rsidRPr="008D3084" w:rsidRDefault="00285B7E" w:rsidP="00FB0A3C">
      <w:pPr>
        <w:widowControl w:val="0"/>
        <w:suppressAutoHyphens/>
        <w:rPr>
          <w:b/>
          <w:bCs/>
          <w:sz w:val="28"/>
          <w:szCs w:val="28"/>
        </w:rPr>
      </w:pPr>
      <w:r w:rsidRPr="008D3084">
        <w:rPr>
          <w:b/>
          <w:bCs/>
          <w:noProof/>
          <w:sz w:val="28"/>
          <w:szCs w:val="28"/>
        </w:rPr>
        <w:t>Live-Abdichtung mit hoher Einschaltquote</w:t>
      </w:r>
    </w:p>
    <w:p w14:paraId="50679D11" w14:textId="4BA7F4E9" w:rsidR="00405A45" w:rsidRPr="008D3084" w:rsidRDefault="00285B7E" w:rsidP="00FB0A3C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8D3084">
        <w:rPr>
          <w:b/>
          <w:bCs/>
          <w:sz w:val="24"/>
          <w:szCs w:val="24"/>
          <w:u w:val="single"/>
        </w:rPr>
        <w:t xml:space="preserve">Praxisnahe </w:t>
      </w:r>
      <w:r w:rsidR="005801FD" w:rsidRPr="008D3084">
        <w:rPr>
          <w:b/>
          <w:bCs/>
          <w:sz w:val="24"/>
          <w:szCs w:val="24"/>
          <w:u w:val="single"/>
        </w:rPr>
        <w:t>Baustellenvorführung</w:t>
      </w:r>
      <w:r w:rsidRPr="008D3084">
        <w:rPr>
          <w:b/>
          <w:bCs/>
          <w:sz w:val="24"/>
          <w:szCs w:val="24"/>
          <w:u w:val="single"/>
        </w:rPr>
        <w:t xml:space="preserve"> für FH-Studierende</w:t>
      </w:r>
    </w:p>
    <w:p w14:paraId="320165F3" w14:textId="77777777" w:rsidR="00A11F3A" w:rsidRPr="008D3084" w:rsidRDefault="00A11F3A" w:rsidP="00FB0A3C">
      <w:pPr>
        <w:suppressAutoHyphens/>
      </w:pPr>
    </w:p>
    <w:p w14:paraId="2AF5F747" w14:textId="34802FAF" w:rsidR="005801FD" w:rsidRPr="008D3084" w:rsidRDefault="000741D8" w:rsidP="00172303">
      <w:pPr>
        <w:suppressAutoHyphens/>
      </w:pPr>
      <w:r w:rsidRPr="008D3084">
        <w:t>Um Studierenden Einblicke in die Praxis am Bau zu vermitteln</w:t>
      </w:r>
      <w:r w:rsidR="008D3084">
        <w:t>,</w:t>
      </w:r>
      <w:r w:rsidRPr="008D3084">
        <w:t xml:space="preserve"> </w:t>
      </w:r>
      <w:r w:rsidR="005801FD" w:rsidRPr="008D3084">
        <w:t>hat Remmers zusammen mit der Fachhochschule Mün</w:t>
      </w:r>
      <w:r w:rsidRPr="008D3084">
        <w:t>s</w:t>
      </w:r>
      <w:r w:rsidR="005801FD" w:rsidRPr="008D3084">
        <w:t xml:space="preserve">ter und dem mittelständischen Bauunternehmen </w:t>
      </w:r>
      <w:proofErr w:type="spellStart"/>
      <w:r w:rsidR="005801FD" w:rsidRPr="008D3084">
        <w:t>Arning</w:t>
      </w:r>
      <w:proofErr w:type="spellEnd"/>
      <w:r w:rsidR="005801FD" w:rsidRPr="008D3084">
        <w:t xml:space="preserve"> </w:t>
      </w:r>
      <w:r w:rsidRPr="008D3084">
        <w:t xml:space="preserve">neue Wege </w:t>
      </w:r>
      <w:r w:rsidR="005801FD" w:rsidRPr="008D3084">
        <w:t xml:space="preserve">beschritten. </w:t>
      </w:r>
      <w:r w:rsidRPr="008D3084">
        <w:t xml:space="preserve">Auf Initiative </w:t>
      </w:r>
      <w:r w:rsidR="00F54BF5" w:rsidRPr="008D3084">
        <w:t>beider Unternehmen</w:t>
      </w:r>
      <w:r w:rsidRPr="008D3084">
        <w:t xml:space="preserve"> entstand dieses neue Format der „Baustellen-Exkursion“. </w:t>
      </w:r>
      <w:r w:rsidR="005801FD" w:rsidRPr="008D3084">
        <w:t xml:space="preserve">Statt </w:t>
      </w:r>
      <w:r w:rsidR="00502FD6" w:rsidRPr="008D3084">
        <w:t xml:space="preserve">in Form </w:t>
      </w:r>
      <w:r w:rsidR="005801FD" w:rsidRPr="008D3084">
        <w:t xml:space="preserve">einer </w:t>
      </w:r>
      <w:r w:rsidRPr="008D3084">
        <w:t>herkömmlichen Besichtigung</w:t>
      </w:r>
      <w:r w:rsidR="005801FD" w:rsidRPr="008D3084">
        <w:t xml:space="preserve"> </w:t>
      </w:r>
      <w:r w:rsidR="00502FD6" w:rsidRPr="008D3084">
        <w:t>mit einer</w:t>
      </w:r>
      <w:r w:rsidR="005801FD" w:rsidRPr="008D3084">
        <w:t xml:space="preserve"> beschränkten Zahl von Studierenden wurde die Abdichtung am Gebäudesockel </w:t>
      </w:r>
      <w:r w:rsidR="00502FD6" w:rsidRPr="008D3084">
        <w:t>v</w:t>
      </w:r>
      <w:r w:rsidR="005801FD" w:rsidRPr="008D3084">
        <w:t>on einer Baustelle aus Greven bei Münster per Livestream übertragen. Dies bot nicht nur den Vorteil, dass die über 150 Teilnehmer aus den Studiengängen Bauingenieurwesen, Baustellenmanagement</w:t>
      </w:r>
      <w:r w:rsidR="00640DAA" w:rsidRPr="008D3084">
        <w:t>, Bauen im Bestand sowie</w:t>
      </w:r>
      <w:r w:rsidR="005801FD" w:rsidRPr="008D3084">
        <w:t xml:space="preserve"> Bauverfahrenstechnik beste Sicht auf die Ausführung hatten, sondern am heimischen Bildschirm auch eine exzellente Kombination aus Theorie und Praxis </w:t>
      </w:r>
      <w:r w:rsidR="00640DAA" w:rsidRPr="008D3084">
        <w:t>geboten bekamen</w:t>
      </w:r>
      <w:r w:rsidR="005801FD" w:rsidRPr="008D3084">
        <w:t>.</w:t>
      </w:r>
    </w:p>
    <w:p w14:paraId="656E5E36" w14:textId="61064E2A" w:rsidR="00640DAA" w:rsidRDefault="00D212FC" w:rsidP="00D212FC">
      <w:pPr>
        <w:suppressAutoHyphens/>
      </w:pPr>
      <w:r w:rsidRPr="008D3084">
        <w:t xml:space="preserve">Wesentlich verantwortlich dafür war Remmers-Produktmanager Rainer Spirgatis, der nicht nur eine theoretische Einführung in Regelwerke, Techniken und Materialien der Sockelabdichtung lieferte, sondern auch den Praxisteil kompetent moderierte. Hierbei wurden sämtliche Schritte der Bauwerksabdichtung </w:t>
      </w:r>
      <w:r w:rsidR="000741D8" w:rsidRPr="008D3084">
        <w:t xml:space="preserve">von Mitarbeitern der Firma </w:t>
      </w:r>
      <w:proofErr w:type="spellStart"/>
      <w:r w:rsidR="000741D8" w:rsidRPr="008D3084">
        <w:t>Arning</w:t>
      </w:r>
      <w:proofErr w:type="spellEnd"/>
      <w:r w:rsidR="000741D8" w:rsidRPr="008D3084">
        <w:t>, unterstützt durch den Remmers Technik Service, vorgeführt:</w:t>
      </w:r>
      <w:r w:rsidRPr="008D3084">
        <w:t xml:space="preserve"> von der Untergrundvorbehandlung </w:t>
      </w:r>
      <w:r w:rsidR="00640DAA" w:rsidRPr="008D3084">
        <w:t xml:space="preserve">über die Grundierung mit </w:t>
      </w:r>
      <w:proofErr w:type="spellStart"/>
      <w:r w:rsidR="00640DAA" w:rsidRPr="008D3084">
        <w:t>Kiesol</w:t>
      </w:r>
      <w:proofErr w:type="spellEnd"/>
      <w:r w:rsidR="000741D8" w:rsidRPr="008D3084">
        <w:t xml:space="preserve"> MB</w:t>
      </w:r>
      <w:r w:rsidR="00640DAA" w:rsidRPr="008D3084">
        <w:t xml:space="preserve"> </w:t>
      </w:r>
      <w:r w:rsidRPr="008D3084">
        <w:t xml:space="preserve">bis zur manuellen und maschinellen </w:t>
      </w:r>
      <w:r w:rsidR="000741D8" w:rsidRPr="008D3084">
        <w:t>Verarbeitung</w:t>
      </w:r>
      <w:r w:rsidRPr="008D3084">
        <w:t xml:space="preserve"> mit dem Spezialprodukt MB 2K.</w:t>
      </w:r>
      <w:r w:rsidR="00640DAA" w:rsidRPr="008D3084">
        <w:t xml:space="preserve"> Die Studierenden erlebten, dass die professionelle Sockelabdichtung genau geplant und präzise ausgeführt werden muss, was bei sachgerechter Verwendung von MB 2K</w:t>
      </w:r>
      <w:r w:rsidR="00060D22" w:rsidRPr="008D3084">
        <w:t xml:space="preserve"> </w:t>
      </w:r>
      <w:r w:rsidR="00640DAA" w:rsidRPr="008D3084">
        <w:t xml:space="preserve">jedoch gewährleistet ist. Das Veranstaltungsformat </w:t>
      </w:r>
      <w:r w:rsidR="00060D22" w:rsidRPr="008D3084">
        <w:t>ermöglichte</w:t>
      </w:r>
      <w:r w:rsidR="00640DAA" w:rsidRPr="008D3084">
        <w:t xml:space="preserve"> es </w:t>
      </w:r>
      <w:r w:rsidR="00060D22" w:rsidRPr="008D3084">
        <w:t>ihnen</w:t>
      </w:r>
      <w:r w:rsidR="00640DAA" w:rsidRPr="008D3084">
        <w:t xml:space="preserve"> im Chat Fragen zu</w:t>
      </w:r>
      <w:r w:rsidR="00662FB8" w:rsidRPr="008D3084">
        <w:t>r leistungsfähigen Reaktivabdichtung</w:t>
      </w:r>
      <w:r w:rsidR="00640DAA" w:rsidRPr="008D3084">
        <w:t xml:space="preserve"> MB 2K zu stellen, beispielsweise zu </w:t>
      </w:r>
      <w:r w:rsidR="00662FB8" w:rsidRPr="008D3084">
        <w:t>deren</w:t>
      </w:r>
      <w:r w:rsidR="00640DAA" w:rsidRPr="008D3084">
        <w:t xml:space="preserve"> Verarbeitungs- und Umwelteigenschaften.</w:t>
      </w:r>
    </w:p>
    <w:p w14:paraId="49F1825D" w14:textId="51231335" w:rsidR="00C62CD6" w:rsidRDefault="00C62CD6" w:rsidP="00D212FC">
      <w:pPr>
        <w:suppressAutoHyphens/>
      </w:pPr>
    </w:p>
    <w:p w14:paraId="49A4C7E6" w14:textId="51958EC2" w:rsidR="00C62CD6" w:rsidRDefault="00C62CD6" w:rsidP="00D212FC">
      <w:pPr>
        <w:suppressAutoHyphens/>
      </w:pPr>
    </w:p>
    <w:p w14:paraId="719277E6" w14:textId="2F12AE0E" w:rsidR="00C62CD6" w:rsidRDefault="00C62CD6" w:rsidP="00C62CD6">
      <w:pPr>
        <w:suppressAutoHyphens/>
        <w:jc w:val="right"/>
      </w:pPr>
      <w:r>
        <w:t>…2</w:t>
      </w:r>
    </w:p>
    <w:p w14:paraId="1B462CBF" w14:textId="6E2F62DE" w:rsidR="00C62CD6" w:rsidRDefault="00C62CD6" w:rsidP="00D212FC">
      <w:pPr>
        <w:suppressAutoHyphens/>
      </w:pPr>
    </w:p>
    <w:p w14:paraId="2AF0C36E" w14:textId="0E32AA07" w:rsidR="00C62CD6" w:rsidRDefault="00C62CD6" w:rsidP="00C62CD6">
      <w:pPr>
        <w:suppressAutoHyphens/>
        <w:jc w:val="center"/>
      </w:pPr>
      <w:r>
        <w:lastRenderedPageBreak/>
        <w:t>- 2 -</w:t>
      </w:r>
    </w:p>
    <w:p w14:paraId="5A3C5BD3" w14:textId="589B8C96" w:rsidR="00C62CD6" w:rsidRPr="008D3084" w:rsidRDefault="00C62CD6" w:rsidP="00D212FC">
      <w:pPr>
        <w:suppressAutoHyphens/>
      </w:pPr>
    </w:p>
    <w:p w14:paraId="51629D8A" w14:textId="61114145" w:rsidR="00EA649F" w:rsidRPr="008D3084" w:rsidRDefault="00640DAA" w:rsidP="00EA20E4">
      <w:pPr>
        <w:suppressAutoHyphens/>
      </w:pPr>
      <w:r w:rsidRPr="008D3084">
        <w:t xml:space="preserve">Am Ende der dreistündigen, von der Bernhard Remmers Akademie organisierten Veranstaltung zog FH-Professor </w:t>
      </w:r>
      <w:r w:rsidR="000741D8" w:rsidRPr="008D3084">
        <w:t xml:space="preserve">Dr. </w:t>
      </w:r>
      <w:r w:rsidRPr="008D3084">
        <w:t xml:space="preserve">Jürgen </w:t>
      </w:r>
      <w:proofErr w:type="spellStart"/>
      <w:r w:rsidRPr="008D3084">
        <w:t>Biernath</w:t>
      </w:r>
      <w:proofErr w:type="spellEnd"/>
      <w:r w:rsidRPr="008D3084">
        <w:t xml:space="preserve"> ein positives Fazit und bedankte sich bei </w:t>
      </w:r>
      <w:r w:rsidR="000741D8" w:rsidRPr="008D3084">
        <w:t>allen Beteiligten</w:t>
      </w:r>
      <w:r w:rsidRPr="008D3084">
        <w:t xml:space="preserve">: </w:t>
      </w:r>
      <w:r w:rsidR="00EA649F" w:rsidRPr="008D3084">
        <w:t xml:space="preserve">„Mit diesem Lehrformat haben wir in hervorragender Weise den Anspruch unserer Fachhochschule eingelöst, </w:t>
      </w:r>
      <w:r w:rsidR="00060D22" w:rsidRPr="008D3084">
        <w:t>die</w:t>
      </w:r>
      <w:r w:rsidR="00EA649F" w:rsidRPr="008D3084">
        <w:t xml:space="preserve"> Lehre praxisorientiert zu gestalten.“ Was aus der Corona-N</w:t>
      </w:r>
      <w:r w:rsidR="00D94375" w:rsidRPr="008D3084">
        <w:t>o</w:t>
      </w:r>
      <w:r w:rsidR="00EA649F" w:rsidRPr="008D3084">
        <w:t>t geboren wurde, wird künftig vielleicht zu einem Standardelement der Hochschullehre werden.</w:t>
      </w:r>
    </w:p>
    <w:p w14:paraId="769BEBE5" w14:textId="321010AA" w:rsidR="00E159FD" w:rsidRPr="008D3084" w:rsidRDefault="00E159FD" w:rsidP="00E159F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3084">
        <w:rPr>
          <w:rFonts w:ascii="Arial" w:hAnsi="Arial" w:cs="Arial"/>
          <w:sz w:val="22"/>
          <w:szCs w:val="22"/>
        </w:rPr>
        <w:t>Weitere Informationen erhalten S</w:t>
      </w:r>
      <w:r w:rsidR="00270AF9" w:rsidRPr="008D3084">
        <w:rPr>
          <w:rFonts w:ascii="Arial" w:hAnsi="Arial" w:cs="Arial"/>
          <w:sz w:val="22"/>
          <w:szCs w:val="22"/>
        </w:rPr>
        <w:t>ie unter www.remmers.com</w:t>
      </w:r>
      <w:r w:rsidRPr="008D3084">
        <w:rPr>
          <w:rFonts w:ascii="Arial" w:hAnsi="Arial" w:cs="Arial"/>
          <w:sz w:val="22"/>
          <w:szCs w:val="22"/>
        </w:rPr>
        <w:t>.</w:t>
      </w:r>
    </w:p>
    <w:p w14:paraId="56B5B6D6" w14:textId="77777777" w:rsidR="00FB0A3C" w:rsidRPr="008D3084" w:rsidRDefault="00FB0A3C" w:rsidP="00FB0A3C">
      <w:pPr>
        <w:suppressAutoHyphens/>
        <w:rPr>
          <w:iCs/>
        </w:rPr>
      </w:pPr>
    </w:p>
    <w:p w14:paraId="14341952" w14:textId="4C76895C" w:rsidR="00FD010F" w:rsidRPr="00C62CD6" w:rsidRDefault="00C62CD6" w:rsidP="00FB0A3C">
      <w:pPr>
        <w:suppressAutoHyphens/>
        <w:rPr>
          <w:i/>
          <w:iCs/>
        </w:rPr>
      </w:pPr>
      <w:r w:rsidRPr="00C62CD6">
        <w:rPr>
          <w:i/>
          <w:iCs/>
        </w:rPr>
        <w:t>37</w:t>
      </w:r>
      <w:r w:rsidR="00FD010F" w:rsidRPr="00C62CD6">
        <w:rPr>
          <w:i/>
          <w:iCs/>
        </w:rPr>
        <w:t xml:space="preserve"> Zeilen á </w:t>
      </w:r>
      <w:r w:rsidRPr="00C62CD6">
        <w:rPr>
          <w:i/>
          <w:iCs/>
        </w:rPr>
        <w:t>62</w:t>
      </w:r>
      <w:r w:rsidR="00FD010F" w:rsidRPr="00C62CD6">
        <w:rPr>
          <w:i/>
          <w:iCs/>
        </w:rPr>
        <w:t xml:space="preserve"> Anschläge</w:t>
      </w:r>
    </w:p>
    <w:p w14:paraId="2DBC0FA5" w14:textId="25F23FF1" w:rsidR="00FD010F" w:rsidRPr="00C62CD6" w:rsidRDefault="00FD010F" w:rsidP="00FB0A3C">
      <w:pPr>
        <w:suppressAutoHyphens/>
        <w:rPr>
          <w:i/>
          <w:iCs/>
        </w:rPr>
      </w:pPr>
      <w:r w:rsidRPr="00C62CD6">
        <w:rPr>
          <w:i/>
          <w:iCs/>
        </w:rPr>
        <w:t xml:space="preserve">Löningen, den </w:t>
      </w:r>
      <w:r w:rsidR="00C62CD6" w:rsidRPr="00C62CD6">
        <w:rPr>
          <w:i/>
          <w:iCs/>
        </w:rPr>
        <w:t>1. Juni</w:t>
      </w:r>
      <w:r w:rsidR="00177631" w:rsidRPr="00C62CD6">
        <w:rPr>
          <w:i/>
          <w:iCs/>
        </w:rPr>
        <w:t xml:space="preserve"> 2021</w:t>
      </w:r>
    </w:p>
    <w:p w14:paraId="22B0F0E7" w14:textId="77777777" w:rsidR="00FD010F" w:rsidRPr="00C62CD6" w:rsidRDefault="00FD010F" w:rsidP="00FB0A3C">
      <w:pPr>
        <w:suppressAutoHyphens/>
        <w:rPr>
          <w:i/>
          <w:iCs/>
        </w:rPr>
      </w:pPr>
      <w:r w:rsidRPr="00C62CD6">
        <w:rPr>
          <w:i/>
          <w:iCs/>
        </w:rPr>
        <w:t>Kontakt für Redaktionen: Christian Behrens, Tel. 0 54 32/83 858</w:t>
      </w:r>
    </w:p>
    <w:p w14:paraId="61235C1E" w14:textId="598BB4A0" w:rsidR="00F97913" w:rsidRDefault="00F97913" w:rsidP="00FB0A3C">
      <w:pPr>
        <w:suppressAutoHyphens/>
        <w:rPr>
          <w:iCs/>
        </w:rPr>
      </w:pPr>
    </w:p>
    <w:p w14:paraId="2D522649" w14:textId="43938421" w:rsidR="00C62CD6" w:rsidRDefault="00C62CD6" w:rsidP="00FB0A3C">
      <w:pPr>
        <w:suppressAutoHyphens/>
        <w:rPr>
          <w:iCs/>
        </w:rPr>
      </w:pPr>
      <w:bookmarkStart w:id="0" w:name="_GoBack"/>
      <w:bookmarkEnd w:id="0"/>
    </w:p>
    <w:p w14:paraId="0D40B604" w14:textId="157E2065" w:rsidR="00C62CD6" w:rsidRPr="00C62CD6" w:rsidRDefault="00C62CD6" w:rsidP="00FB0A3C">
      <w:pPr>
        <w:suppressAutoHyphens/>
        <w:rPr>
          <w:iCs/>
          <w:u w:val="single"/>
        </w:rPr>
      </w:pPr>
      <w:r w:rsidRPr="00C62CD6">
        <w:rPr>
          <w:iCs/>
          <w:u w:val="single"/>
        </w:rPr>
        <w:lastRenderedPageBreak/>
        <w:t>Bildunterschriften:</w:t>
      </w:r>
    </w:p>
    <w:p w14:paraId="22AD91BE" w14:textId="77777777" w:rsidR="00C62CD6" w:rsidRDefault="00C62CD6" w:rsidP="00FB0A3C">
      <w:pPr>
        <w:suppressAutoHyphens/>
        <w:rPr>
          <w:iCs/>
        </w:rPr>
      </w:pPr>
    </w:p>
    <w:p w14:paraId="606E7EA6" w14:textId="6762B907" w:rsidR="00C62CD6" w:rsidRDefault="00C62CD6" w:rsidP="00FB0A3C">
      <w:pPr>
        <w:suppressAutoHyphens/>
        <w:rPr>
          <w:iCs/>
        </w:rPr>
      </w:pPr>
      <w:r>
        <w:rPr>
          <w:iCs/>
        </w:rPr>
        <w:t>1407 – 1 Dreharbeiten.jpg</w:t>
      </w:r>
    </w:p>
    <w:p w14:paraId="0A7EE2AF" w14:textId="1E49C8CA" w:rsidR="00F97913" w:rsidRDefault="00F97913" w:rsidP="00FB0A3C">
      <w:pPr>
        <w:suppressAutoHyphens/>
        <w:rPr>
          <w:iCs/>
          <w:lang w:val="en-US"/>
        </w:rPr>
      </w:pPr>
      <w:proofErr w:type="spellStart"/>
      <w:r w:rsidRPr="008D3084">
        <w:rPr>
          <w:iCs/>
          <w:lang w:val="en-US"/>
        </w:rPr>
        <w:t>Baustelle</w:t>
      </w:r>
      <w:proofErr w:type="spellEnd"/>
      <w:r w:rsidRPr="008D3084">
        <w:rPr>
          <w:iCs/>
          <w:lang w:val="en-US"/>
        </w:rPr>
        <w:t xml:space="preserve"> live: </w:t>
      </w:r>
      <w:proofErr w:type="spellStart"/>
      <w:r w:rsidRPr="008D3084">
        <w:rPr>
          <w:iCs/>
          <w:lang w:val="en-US"/>
        </w:rPr>
        <w:t>Exkursion</w:t>
      </w:r>
      <w:proofErr w:type="spellEnd"/>
      <w:r w:rsidRPr="008D3084">
        <w:rPr>
          <w:iCs/>
          <w:lang w:val="en-US"/>
        </w:rPr>
        <w:t xml:space="preserve"> per Livestream.</w:t>
      </w:r>
    </w:p>
    <w:p w14:paraId="0FA8B013" w14:textId="1C6893CB" w:rsidR="00C62CD6" w:rsidRPr="00C62CD6" w:rsidRDefault="00C62CD6" w:rsidP="00FB0A3C">
      <w:pPr>
        <w:suppressAutoHyphens/>
        <w:rPr>
          <w:i/>
          <w:iCs/>
          <w:lang w:val="en-US"/>
        </w:rPr>
      </w:pPr>
      <w:proofErr w:type="spellStart"/>
      <w:r w:rsidRPr="00C62CD6">
        <w:rPr>
          <w:i/>
          <w:iCs/>
          <w:lang w:val="en-US"/>
        </w:rPr>
        <w:t>Bildquelle</w:t>
      </w:r>
      <w:proofErr w:type="spellEnd"/>
      <w:r w:rsidRPr="00C62CD6">
        <w:rPr>
          <w:i/>
          <w:iCs/>
          <w:lang w:val="en-US"/>
        </w:rPr>
        <w:t>: Remmers, Löningen</w:t>
      </w:r>
    </w:p>
    <w:p w14:paraId="72FA95CE" w14:textId="1251EF7B" w:rsidR="00C62CD6" w:rsidRDefault="00C62CD6" w:rsidP="00FB0A3C">
      <w:pPr>
        <w:suppressAutoHyphens/>
        <w:rPr>
          <w:iCs/>
          <w:lang w:val="en-US"/>
        </w:rPr>
      </w:pPr>
    </w:p>
    <w:p w14:paraId="6C5D0E08" w14:textId="5161244C" w:rsidR="00C62CD6" w:rsidRPr="008D3084" w:rsidRDefault="00C62CD6" w:rsidP="00FB0A3C">
      <w:pPr>
        <w:suppressAutoHyphens/>
        <w:rPr>
          <w:iCs/>
          <w:lang w:val="en-US"/>
        </w:rPr>
      </w:pPr>
      <w:r>
        <w:rPr>
          <w:iCs/>
          <w:lang w:val="en-US"/>
        </w:rPr>
        <w:t xml:space="preserve">1407 – 2 Moderation </w:t>
      </w:r>
      <w:proofErr w:type="spellStart"/>
      <w:r>
        <w:rPr>
          <w:iCs/>
          <w:lang w:val="en-US"/>
        </w:rPr>
        <w:t>vor</w:t>
      </w:r>
      <w:proofErr w:type="spellEnd"/>
      <w:r>
        <w:rPr>
          <w:iCs/>
          <w:lang w:val="en-US"/>
        </w:rPr>
        <w:t xml:space="preserve"> Ort.jpg</w:t>
      </w:r>
    </w:p>
    <w:p w14:paraId="5513688C" w14:textId="20160262" w:rsidR="00F97913" w:rsidRPr="008D3084" w:rsidRDefault="00F97913" w:rsidP="00F97913">
      <w:pPr>
        <w:suppressAutoHyphens/>
        <w:rPr>
          <w:iCs/>
        </w:rPr>
      </w:pPr>
      <w:r w:rsidRPr="008D3084">
        <w:rPr>
          <w:iCs/>
        </w:rPr>
        <w:t xml:space="preserve">Die FH Münster </w:t>
      </w:r>
      <w:r w:rsidR="00C62CD6">
        <w:rPr>
          <w:iCs/>
        </w:rPr>
        <w:t>-</w:t>
      </w:r>
      <w:r w:rsidRPr="008D3084">
        <w:rPr>
          <w:iCs/>
        </w:rPr>
        <w:t xml:space="preserve"> in Kooperation mit der </w:t>
      </w:r>
      <w:proofErr w:type="spellStart"/>
      <w:r w:rsidRPr="008D3084">
        <w:rPr>
          <w:iCs/>
        </w:rPr>
        <w:t>Arning</w:t>
      </w:r>
      <w:proofErr w:type="spellEnd"/>
      <w:r w:rsidRPr="008D3084">
        <w:rPr>
          <w:iCs/>
        </w:rPr>
        <w:t xml:space="preserve"> GmbH und der Remmers GmbH </w:t>
      </w:r>
      <w:r w:rsidR="00C62CD6">
        <w:rPr>
          <w:iCs/>
        </w:rPr>
        <w:t>-</w:t>
      </w:r>
      <w:r w:rsidRPr="008D3084">
        <w:rPr>
          <w:iCs/>
        </w:rPr>
        <w:t xml:space="preserve"> vermittelte angehenden Bauingenieur*innen Einblicke in die Praxis am Bau.</w:t>
      </w:r>
    </w:p>
    <w:p w14:paraId="6DE9370B" w14:textId="23463706" w:rsidR="00F97913" w:rsidRPr="00C62CD6" w:rsidRDefault="00C62CD6" w:rsidP="00C62CD6">
      <w:pPr>
        <w:suppressAutoHyphens/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Bildquelle</w:t>
      </w:r>
      <w:proofErr w:type="spellEnd"/>
      <w:r>
        <w:rPr>
          <w:i/>
          <w:iCs/>
          <w:lang w:val="en-US"/>
        </w:rPr>
        <w:t>: Remmers, Löningen</w:t>
      </w:r>
    </w:p>
    <w:sectPr w:rsidR="00F97913" w:rsidRPr="00C62CD6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-Roman"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616775"/>
    <w:multiLevelType w:val="hybridMultilevel"/>
    <w:tmpl w:val="725EF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5"/>
    <w:rsid w:val="000541A8"/>
    <w:rsid w:val="00060D22"/>
    <w:rsid w:val="000741D8"/>
    <w:rsid w:val="00076C5F"/>
    <w:rsid w:val="000A5C09"/>
    <w:rsid w:val="000E795C"/>
    <w:rsid w:val="00172303"/>
    <w:rsid w:val="00177631"/>
    <w:rsid w:val="001807CC"/>
    <w:rsid w:val="00180B3E"/>
    <w:rsid w:val="001851F7"/>
    <w:rsid w:val="00197C16"/>
    <w:rsid w:val="001D0007"/>
    <w:rsid w:val="0021749E"/>
    <w:rsid w:val="00227B40"/>
    <w:rsid w:val="00252309"/>
    <w:rsid w:val="00270AF9"/>
    <w:rsid w:val="00285B7E"/>
    <w:rsid w:val="002B2C80"/>
    <w:rsid w:val="002B5B32"/>
    <w:rsid w:val="002C2249"/>
    <w:rsid w:val="002C79A6"/>
    <w:rsid w:val="00307A04"/>
    <w:rsid w:val="003126C9"/>
    <w:rsid w:val="00337831"/>
    <w:rsid w:val="00343B8F"/>
    <w:rsid w:val="003871AF"/>
    <w:rsid w:val="00393F40"/>
    <w:rsid w:val="003A7291"/>
    <w:rsid w:val="003D1344"/>
    <w:rsid w:val="003E6374"/>
    <w:rsid w:val="00401055"/>
    <w:rsid w:val="00405A45"/>
    <w:rsid w:val="0045332C"/>
    <w:rsid w:val="004666D0"/>
    <w:rsid w:val="00481B2E"/>
    <w:rsid w:val="00485433"/>
    <w:rsid w:val="004A2917"/>
    <w:rsid w:val="004A4202"/>
    <w:rsid w:val="004D6C5A"/>
    <w:rsid w:val="004E3F57"/>
    <w:rsid w:val="00502FD6"/>
    <w:rsid w:val="005179C6"/>
    <w:rsid w:val="00531C82"/>
    <w:rsid w:val="005801FD"/>
    <w:rsid w:val="005811FF"/>
    <w:rsid w:val="005D0339"/>
    <w:rsid w:val="006304CB"/>
    <w:rsid w:val="00640DAA"/>
    <w:rsid w:val="0064337C"/>
    <w:rsid w:val="00654773"/>
    <w:rsid w:val="00662FB8"/>
    <w:rsid w:val="00681306"/>
    <w:rsid w:val="00686CD7"/>
    <w:rsid w:val="00692516"/>
    <w:rsid w:val="006B6B7D"/>
    <w:rsid w:val="006D2AB9"/>
    <w:rsid w:val="006F7403"/>
    <w:rsid w:val="007019B3"/>
    <w:rsid w:val="00707942"/>
    <w:rsid w:val="007317F2"/>
    <w:rsid w:val="00735759"/>
    <w:rsid w:val="00762089"/>
    <w:rsid w:val="00765965"/>
    <w:rsid w:val="00773572"/>
    <w:rsid w:val="007B1C12"/>
    <w:rsid w:val="007B29B4"/>
    <w:rsid w:val="007E0719"/>
    <w:rsid w:val="00814FD6"/>
    <w:rsid w:val="00824DE5"/>
    <w:rsid w:val="00842881"/>
    <w:rsid w:val="008D3084"/>
    <w:rsid w:val="009041D1"/>
    <w:rsid w:val="00934B32"/>
    <w:rsid w:val="00941371"/>
    <w:rsid w:val="00956F47"/>
    <w:rsid w:val="0095717F"/>
    <w:rsid w:val="00960D4B"/>
    <w:rsid w:val="00993FE0"/>
    <w:rsid w:val="009A56E4"/>
    <w:rsid w:val="009D0AFD"/>
    <w:rsid w:val="009E58F3"/>
    <w:rsid w:val="009F25D1"/>
    <w:rsid w:val="009F35E1"/>
    <w:rsid w:val="00A11F3A"/>
    <w:rsid w:val="00A15EE9"/>
    <w:rsid w:val="00A364FA"/>
    <w:rsid w:val="00A36D5D"/>
    <w:rsid w:val="00AA7539"/>
    <w:rsid w:val="00AC2FCE"/>
    <w:rsid w:val="00B62983"/>
    <w:rsid w:val="00B9715C"/>
    <w:rsid w:val="00BA6129"/>
    <w:rsid w:val="00BA66B0"/>
    <w:rsid w:val="00BD2394"/>
    <w:rsid w:val="00BE0E62"/>
    <w:rsid w:val="00BF12B2"/>
    <w:rsid w:val="00C14BB2"/>
    <w:rsid w:val="00C24CB4"/>
    <w:rsid w:val="00C27BDB"/>
    <w:rsid w:val="00C42233"/>
    <w:rsid w:val="00C5349D"/>
    <w:rsid w:val="00C62CD6"/>
    <w:rsid w:val="00C764A4"/>
    <w:rsid w:val="00CD09B7"/>
    <w:rsid w:val="00CE00D4"/>
    <w:rsid w:val="00CF7912"/>
    <w:rsid w:val="00D16107"/>
    <w:rsid w:val="00D212FC"/>
    <w:rsid w:val="00D6396F"/>
    <w:rsid w:val="00D649C3"/>
    <w:rsid w:val="00D76360"/>
    <w:rsid w:val="00D8277E"/>
    <w:rsid w:val="00D94375"/>
    <w:rsid w:val="00DC7E85"/>
    <w:rsid w:val="00DD183C"/>
    <w:rsid w:val="00E159FD"/>
    <w:rsid w:val="00E31752"/>
    <w:rsid w:val="00E328B5"/>
    <w:rsid w:val="00E87BA1"/>
    <w:rsid w:val="00EA0E25"/>
    <w:rsid w:val="00EA20E4"/>
    <w:rsid w:val="00EA649F"/>
    <w:rsid w:val="00EB35D0"/>
    <w:rsid w:val="00EF16D9"/>
    <w:rsid w:val="00F035FE"/>
    <w:rsid w:val="00F117CB"/>
    <w:rsid w:val="00F123C9"/>
    <w:rsid w:val="00F31EEB"/>
    <w:rsid w:val="00F54BF5"/>
    <w:rsid w:val="00F97913"/>
    <w:rsid w:val="00FB0A3C"/>
    <w:rsid w:val="00FB0E0D"/>
    <w:rsid w:val="00FC2999"/>
    <w:rsid w:val="00FC656F"/>
    <w:rsid w:val="00FD010F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2E42-AF3D-421A-9F15-313C0A8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4</cp:revision>
  <cp:lastPrinted>2021-06-01T08:09:00Z</cp:lastPrinted>
  <dcterms:created xsi:type="dcterms:W3CDTF">2021-05-31T08:33:00Z</dcterms:created>
  <dcterms:modified xsi:type="dcterms:W3CDTF">2021-06-01T08:10:00Z</dcterms:modified>
</cp:coreProperties>
</file>